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2E330" w14:textId="14BEA321" w:rsidR="00E22A6A" w:rsidRPr="00E208C4" w:rsidRDefault="00DA4C5A">
      <w:pPr>
        <w:rPr>
          <w:b/>
          <w:bCs/>
          <w:sz w:val="32"/>
          <w:szCs w:val="32"/>
        </w:rPr>
      </w:pPr>
      <w:r w:rsidRPr="00E208C4">
        <w:rPr>
          <w:b/>
          <w:bCs/>
          <w:sz w:val="32"/>
          <w:szCs w:val="32"/>
        </w:rPr>
        <w:t>If You Mean to Enroll Others</w:t>
      </w:r>
      <w:r w:rsidR="00AC4C65">
        <w:rPr>
          <w:b/>
          <w:bCs/>
          <w:sz w:val="32"/>
          <w:szCs w:val="32"/>
        </w:rPr>
        <w:t xml:space="preserve"> in any of our programs</w:t>
      </w:r>
      <w:r w:rsidRPr="00E208C4">
        <w:rPr>
          <w:b/>
          <w:bCs/>
          <w:sz w:val="32"/>
          <w:szCs w:val="32"/>
        </w:rPr>
        <w:t xml:space="preserve"> (and not yourself), but you find you have enrolled yourself, you </w:t>
      </w:r>
      <w:proofErr w:type="gramStart"/>
      <w:r w:rsidRPr="00E208C4">
        <w:rPr>
          <w:b/>
          <w:bCs/>
          <w:sz w:val="32"/>
          <w:szCs w:val="32"/>
        </w:rPr>
        <w:t>can</w:t>
      </w:r>
      <w:proofErr w:type="gramEnd"/>
    </w:p>
    <w:p w14:paraId="7FBBD350" w14:textId="01E355BE" w:rsidR="00DA4C5A" w:rsidRPr="00DA4C5A" w:rsidRDefault="00DA4C5A">
      <w:pPr>
        <w:rPr>
          <w:sz w:val="24"/>
          <w:szCs w:val="24"/>
        </w:rPr>
      </w:pPr>
      <w:r w:rsidRPr="00DA4C5A">
        <w:rPr>
          <w:sz w:val="24"/>
          <w:szCs w:val="24"/>
        </w:rPr>
        <w:t>Transfer your enrollment to someone else.</w:t>
      </w:r>
    </w:p>
    <w:p w14:paraId="5418C003" w14:textId="07DE3198" w:rsidR="00DA4C5A" w:rsidRPr="00E208C4" w:rsidRDefault="00DA4C5A">
      <w:pPr>
        <w:rPr>
          <w:color w:val="FF0000"/>
          <w:sz w:val="24"/>
          <w:szCs w:val="24"/>
        </w:rPr>
      </w:pPr>
      <w:r w:rsidRPr="00DA4C5A">
        <w:rPr>
          <w:sz w:val="24"/>
          <w:szCs w:val="24"/>
        </w:rPr>
        <w:t xml:space="preserve">First, open the program. At the </w:t>
      </w:r>
      <w:r w:rsidRPr="00E208C4">
        <w:rPr>
          <w:color w:val="FF0000"/>
          <w:sz w:val="24"/>
          <w:szCs w:val="24"/>
        </w:rPr>
        <w:t>right top of your screen</w:t>
      </w:r>
      <w:r w:rsidRPr="00DA4C5A">
        <w:rPr>
          <w:sz w:val="24"/>
          <w:szCs w:val="24"/>
        </w:rPr>
        <w:t>, see your picture</w:t>
      </w:r>
      <w:r w:rsidR="00E208C4">
        <w:rPr>
          <w:sz w:val="24"/>
          <w:szCs w:val="24"/>
        </w:rPr>
        <w:t xml:space="preserve"> (or icon if no picture)</w:t>
      </w:r>
      <w:r w:rsidRPr="00DA4C5A">
        <w:rPr>
          <w:sz w:val="24"/>
          <w:szCs w:val="24"/>
        </w:rPr>
        <w:t xml:space="preserve">. Click there and then click on </w:t>
      </w:r>
      <w:r w:rsidRPr="00E208C4">
        <w:rPr>
          <w:color w:val="FF0000"/>
          <w:sz w:val="24"/>
          <w:szCs w:val="24"/>
        </w:rPr>
        <w:t>purchases.</w:t>
      </w:r>
      <w:r>
        <w:rPr>
          <w:sz w:val="24"/>
          <w:szCs w:val="24"/>
        </w:rPr>
        <w:t xml:space="preserve"> Scroll down to the bottom of the page. Click on </w:t>
      </w:r>
      <w:r w:rsidRPr="00E208C4">
        <w:rPr>
          <w:color w:val="FF0000"/>
          <w:sz w:val="24"/>
          <w:szCs w:val="24"/>
        </w:rPr>
        <w:t>‘</w:t>
      </w:r>
      <w:proofErr w:type="gramStart"/>
      <w:r w:rsidRPr="00E208C4">
        <w:rPr>
          <w:color w:val="FF0000"/>
          <w:sz w:val="24"/>
          <w:szCs w:val="24"/>
        </w:rPr>
        <w:t>seats’</w:t>
      </w:r>
      <w:proofErr w:type="gramEnd"/>
      <w:r w:rsidRPr="00E208C4">
        <w:rPr>
          <w:color w:val="FF0000"/>
          <w:sz w:val="24"/>
          <w:szCs w:val="24"/>
        </w:rPr>
        <w:t>.</w:t>
      </w:r>
    </w:p>
    <w:p w14:paraId="766037AC" w14:textId="6E5032F4" w:rsidR="00DA4C5A" w:rsidRPr="00DA4C5A" w:rsidRDefault="00DA4C5A" w:rsidP="00DA4C5A">
      <w:pPr>
        <w:pStyle w:val="ListParagraph"/>
        <w:numPr>
          <w:ilvl w:val="0"/>
          <w:numId w:val="1"/>
        </w:numPr>
        <w:rPr>
          <w:sz w:val="24"/>
          <w:szCs w:val="24"/>
        </w:rPr>
      </w:pPr>
      <w:r w:rsidRPr="00DA4C5A">
        <w:rPr>
          <w:sz w:val="24"/>
          <w:szCs w:val="24"/>
        </w:rPr>
        <w:t xml:space="preserve">Transfer </w:t>
      </w:r>
      <w:r>
        <w:rPr>
          <w:sz w:val="24"/>
          <w:szCs w:val="24"/>
        </w:rPr>
        <w:t>your</w:t>
      </w:r>
      <w:r w:rsidRPr="00DA4C5A">
        <w:rPr>
          <w:sz w:val="24"/>
          <w:szCs w:val="24"/>
        </w:rPr>
        <w:t xml:space="preserve"> enrollment to another person. To do that, </w:t>
      </w:r>
      <w:r>
        <w:rPr>
          <w:sz w:val="24"/>
          <w:szCs w:val="24"/>
        </w:rPr>
        <w:t>you</w:t>
      </w:r>
      <w:r w:rsidRPr="00DA4C5A">
        <w:rPr>
          <w:sz w:val="24"/>
          <w:szCs w:val="24"/>
        </w:rPr>
        <w:t xml:space="preserve"> </w:t>
      </w:r>
      <w:r w:rsidRPr="00E208C4">
        <w:rPr>
          <w:color w:val="FF0000"/>
          <w:sz w:val="24"/>
          <w:szCs w:val="24"/>
        </w:rPr>
        <w:t xml:space="preserve">first register the person </w:t>
      </w:r>
      <w:r w:rsidRPr="00DA4C5A">
        <w:rPr>
          <w:sz w:val="24"/>
          <w:szCs w:val="24"/>
        </w:rPr>
        <w:t xml:space="preserve">on the site. Then, using the </w:t>
      </w:r>
      <w:r w:rsidR="00E208C4" w:rsidRPr="00E208C4">
        <w:rPr>
          <w:color w:val="FF0000"/>
          <w:sz w:val="24"/>
          <w:szCs w:val="24"/>
        </w:rPr>
        <w:t>Transfer</w:t>
      </w:r>
      <w:r w:rsidRPr="00E208C4">
        <w:rPr>
          <w:color w:val="FF0000"/>
          <w:sz w:val="24"/>
          <w:szCs w:val="24"/>
        </w:rPr>
        <w:t xml:space="preserve"> button</w:t>
      </w:r>
      <w:r w:rsidR="00E208C4">
        <w:rPr>
          <w:color w:val="FF0000"/>
          <w:sz w:val="24"/>
          <w:szCs w:val="24"/>
        </w:rPr>
        <w:t xml:space="preserve"> </w:t>
      </w:r>
      <w:r w:rsidR="00E208C4" w:rsidRPr="00E208C4">
        <w:rPr>
          <w:sz w:val="24"/>
          <w:szCs w:val="24"/>
        </w:rPr>
        <w:t>you see under your purchases</w:t>
      </w:r>
      <w:r w:rsidRPr="00DA4C5A">
        <w:rPr>
          <w:sz w:val="24"/>
          <w:szCs w:val="24"/>
        </w:rPr>
        <w:t xml:space="preserve">, go through the steps on the next screen to transfer </w:t>
      </w:r>
      <w:r w:rsidR="00E208C4">
        <w:rPr>
          <w:sz w:val="24"/>
          <w:szCs w:val="24"/>
        </w:rPr>
        <w:t xml:space="preserve">your </w:t>
      </w:r>
      <w:r w:rsidRPr="00DA4C5A">
        <w:rPr>
          <w:sz w:val="24"/>
          <w:szCs w:val="24"/>
        </w:rPr>
        <w:t>registration to the other person.</w:t>
      </w:r>
    </w:p>
    <w:p w14:paraId="1D2BEBCA" w14:textId="661DC319" w:rsidR="00DA4C5A" w:rsidRPr="00AC4C65" w:rsidRDefault="00DA4C5A" w:rsidP="00DA4C5A">
      <w:pPr>
        <w:rPr>
          <w:b/>
          <w:bCs/>
          <w:sz w:val="28"/>
          <w:szCs w:val="28"/>
        </w:rPr>
      </w:pPr>
      <w:r w:rsidRPr="00AC4C65">
        <w:rPr>
          <w:b/>
          <w:bCs/>
          <w:sz w:val="28"/>
          <w:szCs w:val="28"/>
        </w:rPr>
        <w:t>Enrolling Others</w:t>
      </w:r>
    </w:p>
    <w:p w14:paraId="21080773" w14:textId="39A0FA5D" w:rsidR="00DA4C5A" w:rsidRDefault="00E208C4" w:rsidP="00DA4C5A">
      <w:pPr>
        <w:rPr>
          <w:sz w:val="24"/>
          <w:szCs w:val="24"/>
        </w:rPr>
      </w:pPr>
      <w:r>
        <w:rPr>
          <w:sz w:val="24"/>
          <w:szCs w:val="24"/>
        </w:rPr>
        <w:t xml:space="preserve">You will see the number of seats you have purchased, and the number you have used. </w:t>
      </w:r>
      <w:r w:rsidR="00DA4C5A">
        <w:rPr>
          <w:sz w:val="24"/>
          <w:szCs w:val="24"/>
        </w:rPr>
        <w:t xml:space="preserve"> </w:t>
      </w:r>
      <w:r>
        <w:rPr>
          <w:sz w:val="24"/>
          <w:szCs w:val="24"/>
        </w:rPr>
        <w:t>The simplest way to assign someone a ‘seat’ is to use</w:t>
      </w:r>
      <w:r w:rsidR="00DA4C5A" w:rsidRPr="00DA4C5A">
        <w:rPr>
          <w:sz w:val="24"/>
          <w:szCs w:val="24"/>
        </w:rPr>
        <w:t xml:space="preserve"> the ‘bulk email’ that you see when you click on ‘seats’.</w:t>
      </w:r>
    </w:p>
    <w:p w14:paraId="590B0959" w14:textId="083FC977" w:rsidR="00AC4C65" w:rsidRPr="00AC4C65" w:rsidRDefault="00AC4C65" w:rsidP="00DA4C5A">
      <w:pPr>
        <w:rPr>
          <w:b/>
          <w:bCs/>
          <w:sz w:val="32"/>
          <w:szCs w:val="32"/>
        </w:rPr>
      </w:pPr>
      <w:r w:rsidRPr="00AC4C65">
        <w:rPr>
          <w:b/>
          <w:bCs/>
          <w:sz w:val="32"/>
          <w:szCs w:val="32"/>
        </w:rPr>
        <w:t>Finding your access codes</w:t>
      </w:r>
    </w:p>
    <w:p w14:paraId="7E242FB7" w14:textId="622AAA6B" w:rsidR="00AC4C65" w:rsidRDefault="00AC4C65" w:rsidP="00DA4C5A">
      <w:pPr>
        <w:rPr>
          <w:sz w:val="24"/>
          <w:szCs w:val="24"/>
        </w:rPr>
      </w:pPr>
      <w:r>
        <w:rPr>
          <w:b/>
          <w:bCs/>
          <w:noProof/>
        </w:rPr>
        <mc:AlternateContent>
          <mc:Choice Requires="wps">
            <w:drawing>
              <wp:anchor distT="0" distB="0" distL="114300" distR="114300" simplePos="0" relativeHeight="251661312" behindDoc="0" locked="0" layoutInCell="1" allowOverlap="1" wp14:anchorId="31BF7298" wp14:editId="04F3E150">
                <wp:simplePos x="0" y="0"/>
                <wp:positionH relativeFrom="column">
                  <wp:posOffset>4274820</wp:posOffset>
                </wp:positionH>
                <wp:positionV relativeFrom="paragraph">
                  <wp:posOffset>3176905</wp:posOffset>
                </wp:positionV>
                <wp:extent cx="1661160" cy="518160"/>
                <wp:effectExtent l="38100" t="38100" r="15240" b="34290"/>
                <wp:wrapNone/>
                <wp:docPr id="4" name="Straight Arrow Connector 4"/>
                <wp:cNvGraphicFramePr/>
                <a:graphic xmlns:a="http://schemas.openxmlformats.org/drawingml/2006/main">
                  <a:graphicData uri="http://schemas.microsoft.com/office/word/2010/wordprocessingShape">
                    <wps:wsp>
                      <wps:cNvCnPr/>
                      <wps:spPr>
                        <a:xfrm flipH="1" flipV="1">
                          <a:off x="0" y="0"/>
                          <a:ext cx="1661160" cy="5181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F9E1F7F" id="_x0000_t32" coordsize="21600,21600" o:spt="32" o:oned="t" path="m,l21600,21600e" filled="f">
                <v:path arrowok="t" fillok="f" o:connecttype="none"/>
                <o:lock v:ext="edit" shapetype="t"/>
              </v:shapetype>
              <v:shape id="Straight Arrow Connector 4" o:spid="_x0000_s1026" type="#_x0000_t32" style="position:absolute;margin-left:336.6pt;margin-top:250.15pt;width:130.8pt;height:40.8pt;flip:x 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VRd4AEAABkEAAAOAAAAZHJzL2Uyb0RvYy54bWysU02P0zAQvSPxHyzfaZLVUq2qpivU5eOA&#10;oGJh717Hbiz5S+Ohaf49YycNK0BCi7hYY4/fm3nP4+3t2Vl2UpBM8C1vVjVnysvQGX9s+bev717d&#10;cJZQ+E7Y4FXLR5X47e7li+0QN+oq9MF2ChiR+LQZYst7xLipqiR75URahag8JXUAJ5C2cKw6EAOx&#10;O1td1fW6GgJ0EYJUKdHp3ZTku8KvtZL4WeukkNmWU29YVijrY16r3VZsjiBib+TchviHLpwwnoou&#10;VHcCBfsO5jcqZySEFDSuZHBV0NpIVTSQmqb+Rc19L6IqWsicFBeb0v+jlZ9OB2Cma/k1Z144eqJ7&#10;BGGOPbI3AGFg++A92RiAXWe3hpg2BNr7A8y7FA+QpZ81OKatiR9oEHiJHnKUcySUnYvr4+K6OiOT&#10;dNis102zpseRlHvd3OSYqKuJMaMjJHyvgmM5aHmaG1w6m2qI08eEE/ACyGDr84rC2Le+YzhGkohg&#10;hD9aNdfJV6osbJJSIhytmuBflCaDcqNFShlNtbfAToKGSkipPDYLE93OMG2sXYD134Hz/QxVZWyf&#10;A14QpXLwuICd8QH+VB3Pl5b1dP/iwKQ7W/AYurE8crGG5q+8yfxX8oA/3Rf4zx+9+wEAAP//AwBQ&#10;SwMEFAAGAAgAAAAhABcXIUnhAAAACwEAAA8AAABkcnMvZG93bnJldi54bWxMj8tOwzAQRfdI/IM1&#10;SOyo3YY+nMapUEQl2JXCB7ixmwTicRo7bejXM6xgOTNHd87NNqNr2dn2ofGoYDoRwCyW3jRYKfh4&#10;3z6sgIWo0ejWo1XwbQNs8tubTKfGX/DNnvexYhSCIdUK6hi7lPNQ1tbpMPGdRbodfe90pLGvuOn1&#10;hcJdy2dCLLjTDdKHWne2qG35tR+cgtNYfD5fpd6+7JbX02tTyKGYS6Xu78anNbBox/gHw68+qUNO&#10;Tgc/oAmsVbBYJjNCFcyFSIARIZNHKnOgzWoqgecZ/98h/wEAAP//AwBQSwECLQAUAAYACAAAACEA&#10;toM4kv4AAADhAQAAEwAAAAAAAAAAAAAAAAAAAAAAW0NvbnRlbnRfVHlwZXNdLnhtbFBLAQItABQA&#10;BgAIAAAAIQA4/SH/1gAAAJQBAAALAAAAAAAAAAAAAAAAAC8BAABfcmVscy8ucmVsc1BLAQItABQA&#10;BgAIAAAAIQBgRVRd4AEAABkEAAAOAAAAAAAAAAAAAAAAAC4CAABkcnMvZTJvRG9jLnhtbFBLAQIt&#10;ABQABgAIAAAAIQAXFyFJ4QAAAAsBAAAPAAAAAAAAAAAAAAAAADoEAABkcnMvZG93bnJldi54bWxQ&#10;SwUGAAAAAAQABADzAAAASAUAAAAA&#10;" strokecolor="#4472c4 [3204]" strokeweight=".5pt">
                <v:stroke endarrow="block" joinstyle="miter"/>
              </v:shape>
            </w:pict>
          </mc:Fallback>
        </mc:AlternateContent>
      </w:r>
      <w:r>
        <w:rPr>
          <w:b/>
          <w:bCs/>
          <w:noProof/>
        </w:rPr>
        <mc:AlternateContent>
          <mc:Choice Requires="wps">
            <w:drawing>
              <wp:anchor distT="0" distB="0" distL="114300" distR="114300" simplePos="0" relativeHeight="251660288" behindDoc="0" locked="0" layoutInCell="1" allowOverlap="1" wp14:anchorId="0D52CEF5" wp14:editId="4F9F92D5">
                <wp:simplePos x="0" y="0"/>
                <wp:positionH relativeFrom="column">
                  <wp:posOffset>4503420</wp:posOffset>
                </wp:positionH>
                <wp:positionV relativeFrom="paragraph">
                  <wp:posOffset>3009265</wp:posOffset>
                </wp:positionV>
                <wp:extent cx="1524000" cy="114300"/>
                <wp:effectExtent l="0" t="57150" r="19050" b="19050"/>
                <wp:wrapNone/>
                <wp:docPr id="3" name="Straight Arrow Connector 3"/>
                <wp:cNvGraphicFramePr/>
                <a:graphic xmlns:a="http://schemas.openxmlformats.org/drawingml/2006/main">
                  <a:graphicData uri="http://schemas.microsoft.com/office/word/2010/wordprocessingShape">
                    <wps:wsp>
                      <wps:cNvCnPr/>
                      <wps:spPr>
                        <a:xfrm flipH="1" flipV="1">
                          <a:off x="0" y="0"/>
                          <a:ext cx="1524000" cy="114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D2AFE8" id="Straight Arrow Connector 3" o:spid="_x0000_s1026" type="#_x0000_t32" style="position:absolute;margin-left:354.6pt;margin-top:236.95pt;width:120pt;height:9pt;flip:x 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zRM4AEAABkEAAAOAAAAZHJzL2Uyb0RvYy54bWysU02P0zAQvSPxHyzfaZJ2QahqukJdPg4I&#10;ql3g7nXsxJK/NB6a9t8zdtKAAAmBuFhjj9+bec/j3e3ZWXZSkEzwLW9WNWfKy9AZ37f886c3z15y&#10;llD4TtjgVcsvKvHb/dMnuzFu1ToMwXYKGJH4tB1jywfEuK2qJAflRFqFqDwldQAnkLbQVx2Ikdid&#10;rdZ1/aIaA3QRglQp0endlOT7wq+1kvhR66SQ2ZZTb1hWKOtjXqv9Tmx7EHEwcm5D/EMXThhPRReq&#10;O4GCfQXzC5UzEkIKGlcyuCpobaQqGkhNU/+k5mEQURUtZE6Ki03p/9HKD6cjMNO1fMOZF46e6AFB&#10;mH5A9gogjOwQvCcbA7BNdmuMaUuggz/CvEvxCFn6WYNj2pr4jgaBl+hLjnKOhLJzcf2yuK7OyCQd&#10;Ns/XN3VNjyMp1zQ3G4qJupoYMzpCwrcqOJaDlqe5waWzqYY4vU84Aa+ADLY+ryiMfe07hpdIEhGM&#10;8L1Vc518pcrCJiklwotVE/xeaTIoN1qklNFUBwvsJGiohJTKY7Mw0e0M08baBVj/GTjfz1BVxvZv&#10;wAuiVA4eF7AzPsDvquP52rKe7l8dmHRnCx5DdymPXKyh+StvMv+VPOA/7gv8+4/efwMAAP//AwBQ&#10;SwMEFAAGAAgAAAAhAKz+QCbfAAAACwEAAA8AAABkcnMvZG93bnJldi54bWxMj8FOwzAMhu9IvENk&#10;JG4s3RiUlKYTqpgEtzF4AK8xbaFxuibdyp6e7ARH//70+3O+mmwnDjT41rGG+SwBQVw503Kt4eN9&#10;ffMAwgdkg51j0vBDHlbF5UWOmXFHfqPDNtQilrDPUEMTQp9J6auGLPqZ64nj7tMNFkMch1qaAY+x&#10;3HZykST30mLL8UKDPZUNVd/b0WrYT+XX80nh+mWTnvavbanG8k5pfX01PT2CCDSFPxjO+lEdiui0&#10;cyMbLzoNaaIWEdWwTG8ViEio5TnZxUTNFcgil/9/KH4BAAD//wMAUEsBAi0AFAAGAAgAAAAhALaD&#10;OJL+AAAA4QEAABMAAAAAAAAAAAAAAAAAAAAAAFtDb250ZW50X1R5cGVzXS54bWxQSwECLQAUAAYA&#10;CAAAACEAOP0h/9YAAACUAQAACwAAAAAAAAAAAAAAAAAvAQAAX3JlbHMvLnJlbHNQSwECLQAUAAYA&#10;CAAAACEAuks0TOABAAAZBAAADgAAAAAAAAAAAAAAAAAuAgAAZHJzL2Uyb0RvYy54bWxQSwECLQAU&#10;AAYACAAAACEArP5AJt8AAAALAQAADwAAAAAAAAAAAAAAAAA6BAAAZHJzL2Rvd25yZXYueG1sUEsF&#10;BgAAAAAEAAQA8wAAAEYFAAAAAA==&#10;" strokecolor="#4472c4 [3204]" strokeweight=".5pt">
                <v:stroke endarrow="block" joinstyle="miter"/>
              </v:shape>
            </w:pict>
          </mc:Fallback>
        </mc:AlternateContent>
      </w:r>
      <w:r>
        <w:rPr>
          <w:b/>
          <w:bCs/>
          <w:noProof/>
        </w:rPr>
        <mc:AlternateContent>
          <mc:Choice Requires="wps">
            <w:drawing>
              <wp:anchor distT="0" distB="0" distL="114300" distR="114300" simplePos="0" relativeHeight="251659264" behindDoc="0" locked="0" layoutInCell="1" allowOverlap="1" wp14:anchorId="4B1ACD76" wp14:editId="0271B017">
                <wp:simplePos x="0" y="0"/>
                <wp:positionH relativeFrom="column">
                  <wp:posOffset>3596640</wp:posOffset>
                </wp:positionH>
                <wp:positionV relativeFrom="paragraph">
                  <wp:posOffset>2651125</wp:posOffset>
                </wp:positionV>
                <wp:extent cx="2232660" cy="327660"/>
                <wp:effectExtent l="38100" t="0" r="15240" b="91440"/>
                <wp:wrapNone/>
                <wp:docPr id="1" name="Straight Arrow Connector 1"/>
                <wp:cNvGraphicFramePr/>
                <a:graphic xmlns:a="http://schemas.openxmlformats.org/drawingml/2006/main">
                  <a:graphicData uri="http://schemas.microsoft.com/office/word/2010/wordprocessingShape">
                    <wps:wsp>
                      <wps:cNvCnPr/>
                      <wps:spPr>
                        <a:xfrm flipH="1">
                          <a:off x="0" y="0"/>
                          <a:ext cx="2232660" cy="3276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A8B523" id="Straight Arrow Connector 1" o:spid="_x0000_s1026" type="#_x0000_t32" style="position:absolute;margin-left:283.2pt;margin-top:208.75pt;width:175.8pt;height:25.8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A33wEAAA8EAAAOAAAAZHJzL2Uyb0RvYy54bWysU9uO0zAQfUfiHyy/07RZqaCq6Qp1uTwg&#10;qFj4AK9jN5Z803hokr9n7KRZBAhpV7xYvsw5M+fMeH87OMsuCpIJvuGb1Zoz5WVojT83/Pu396/e&#10;cJZQ+FbY4FXDR5X47eHli30fd6oOXbCtAkYkPu362PAOMe6qKslOOZFWISpPjzqAE0hHOFctiJ7Y&#10;na3q9Xpb9QHaCEGqlOj2bnrkh8KvtZL4ReukkNmGU21YVijrQ16rw17sziBiZ+RchnhGFU4YT0kX&#10;qjuBgv0A8weVMxJCChpXMrgqaG2kKhpIzWb9m5r7TkRVtJA5KS42pf9HKz9fTsBMS73jzAtHLbpH&#10;EObcIXsLEHp2DN6TjQHYJrvVx7Qj0NGfYD6leIIsfdDgmLYmfsxk+YbksaF4PS5eqwGZpMu6vqm3&#10;W2qJpLeb+nXeE2E18WR0hIQfVHAsbxqe5rKWeqYc4vIp4QS8AjLY+ryiMPadbxmOkYQhGOHPVs15&#10;ckiV5UwCyg5Hqyb4V6XJFip0SlMGUh0tsIugURJSKo/FEKrYeorOMG2sXYDr4sE/gXN8hqoyrE8B&#10;L4iSOXhcwM74AH/LjsO1ZD3FXx2YdGcLHkI7ltYWa2jqSk/mH5LH+tdzgT/+48NPAAAA//8DAFBL&#10;AwQUAAYACAAAACEAlb0+aeEAAAALAQAADwAAAGRycy9kb3ducmV2LnhtbEyPTU+DQBCG7yb+h82Y&#10;eLMLpkVAlsaPcrAHE6sxHhd2BJSdJey2xX/f8aTHmXnzzPMW69kO4oCT7x0piBcRCKTGmZ5aBW+v&#10;1VUKwgdNRg+OUMEPeliX52eFzo070gsedqEVDCGfawVdCGMupW86tNov3IjEt083WR14nFppJn1k&#10;uB3kdRQl0uqe+EOnR3zosPne7S1Tnqr7bPP1/JFuH7f2va5su8msUpcX890tiIBz+AvDrz6rQ8lO&#10;tduT8WJQsEqSJUcVLOObFQhOZHHK7WreJFkMsizk/w7lCQAA//8DAFBLAQItABQABgAIAAAAIQC2&#10;gziS/gAAAOEBAAATAAAAAAAAAAAAAAAAAAAAAABbQ29udGVudF9UeXBlc10ueG1sUEsBAi0AFAAG&#10;AAgAAAAhADj9If/WAAAAlAEAAAsAAAAAAAAAAAAAAAAALwEAAF9yZWxzLy5yZWxzUEsBAi0AFAAG&#10;AAgAAAAhAMsMYDffAQAADwQAAA4AAAAAAAAAAAAAAAAALgIAAGRycy9lMm9Eb2MueG1sUEsBAi0A&#10;FAAGAAgAAAAhAJW9PmnhAAAACwEAAA8AAAAAAAAAAAAAAAAAOQQAAGRycy9kb3ducmV2LnhtbFBL&#10;BQYAAAAABAAEAPMAAABHBQAAAAA=&#10;" strokecolor="#4472c4 [3204]" strokeweight=".5pt">
                <v:stroke endarrow="block" joinstyle="miter"/>
              </v:shape>
            </w:pict>
          </mc:Fallback>
        </mc:AlternateContent>
      </w:r>
      <w:r w:rsidRPr="00AC4C65">
        <w:rPr>
          <w:b/>
          <w:bCs/>
          <w:noProof/>
        </w:rPr>
        <w:drawing>
          <wp:anchor distT="0" distB="0" distL="114300" distR="114300" simplePos="0" relativeHeight="251658240" behindDoc="1" locked="0" layoutInCell="1" allowOverlap="1" wp14:anchorId="05EE1F91" wp14:editId="3D8922AF">
            <wp:simplePos x="0" y="0"/>
            <wp:positionH relativeFrom="page">
              <wp:posOffset>1828800</wp:posOffset>
            </wp:positionH>
            <wp:positionV relativeFrom="paragraph">
              <wp:posOffset>997585</wp:posOffset>
            </wp:positionV>
            <wp:extent cx="4114800" cy="3238500"/>
            <wp:effectExtent l="0" t="0" r="0" b="0"/>
            <wp:wrapTight wrapText="bothSides">
              <wp:wrapPolygon edited="0">
                <wp:start x="0" y="0"/>
                <wp:lineTo x="0" y="21473"/>
                <wp:lineTo x="21500" y="21473"/>
                <wp:lineTo x="215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4800" cy="3238500"/>
                    </a:xfrm>
                    <a:prstGeom prst="rect">
                      <a:avLst/>
                    </a:prstGeom>
                    <a:noFill/>
                    <a:ln>
                      <a:noFill/>
                    </a:ln>
                  </pic:spPr>
                </pic:pic>
              </a:graphicData>
            </a:graphic>
            <wp14:sizeRelV relativeFrom="margin">
              <wp14:pctHeight>0</wp14:pctHeight>
            </wp14:sizeRelV>
          </wp:anchor>
        </w:drawing>
      </w:r>
      <w:r>
        <w:rPr>
          <w:sz w:val="24"/>
          <w:szCs w:val="24"/>
        </w:rPr>
        <w:t xml:space="preserve"> You can always click on Purchases/Details (at the bottom of the page). This will show the number of purchases and your access code. You can also see your access code on the last line of Seats purchased (see screen below)..</w:t>
      </w:r>
    </w:p>
    <w:sectPr w:rsidR="00AC4C65" w:rsidSect="00AC4C65">
      <w:pgSz w:w="12240" w:h="15840" w:code="1"/>
      <w:pgMar w:top="720" w:right="720" w:bottom="720" w:left="720" w:header="0" w:footer="0" w:gutter="72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2203AA"/>
    <w:multiLevelType w:val="hybridMultilevel"/>
    <w:tmpl w:val="2A266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drawingGridHorizontalSpacing w:val="110"/>
  <w:drawingGridVerticalSpacing w:val="299"/>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C5A"/>
    <w:rsid w:val="00716F17"/>
    <w:rsid w:val="00AC4C65"/>
    <w:rsid w:val="00DA4C5A"/>
    <w:rsid w:val="00E208C4"/>
    <w:rsid w:val="00E22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99388"/>
  <w15:chartTrackingRefBased/>
  <w15:docId w15:val="{2E59A392-AC6F-4F35-9044-31301276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Cross</dc:creator>
  <cp:keywords/>
  <dc:description/>
  <cp:lastModifiedBy>Carla Cross</cp:lastModifiedBy>
  <cp:revision>2</cp:revision>
  <dcterms:created xsi:type="dcterms:W3CDTF">2021-02-11T00:19:00Z</dcterms:created>
  <dcterms:modified xsi:type="dcterms:W3CDTF">2021-02-11T00:46:00Z</dcterms:modified>
</cp:coreProperties>
</file>